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1F38" w:rsidRPr="00CF39CB" w:rsidRDefault="00391F38" w:rsidP="00391F38">
      <w:pPr>
        <w:pStyle w:val="Balk3"/>
        <w:spacing w:line="276" w:lineRule="auto"/>
        <w:rPr>
          <w:rFonts w:ascii="Times New Roman" w:hAnsi="Times New Roman"/>
          <w:sz w:val="24"/>
          <w:szCs w:val="24"/>
        </w:rPr>
      </w:pPr>
      <w:r w:rsidRPr="00CF39CB">
        <w:rPr>
          <w:rFonts w:ascii="Times New Roman" w:hAnsi="Times New Roman"/>
          <w:sz w:val="24"/>
          <w:szCs w:val="24"/>
        </w:rPr>
        <w:t>T.C.</w:t>
      </w:r>
    </w:p>
    <w:p w:rsidR="00391F38" w:rsidRPr="00CF39CB" w:rsidRDefault="00391F38" w:rsidP="00391F38">
      <w:pPr>
        <w:pStyle w:val="Balk3"/>
        <w:spacing w:line="276" w:lineRule="auto"/>
        <w:rPr>
          <w:rFonts w:ascii="Times New Roman" w:hAnsi="Times New Roman"/>
          <w:sz w:val="24"/>
          <w:szCs w:val="24"/>
        </w:rPr>
      </w:pPr>
      <w:r w:rsidRPr="00CF39CB">
        <w:rPr>
          <w:rFonts w:ascii="Times New Roman" w:hAnsi="Times New Roman"/>
          <w:sz w:val="24"/>
          <w:szCs w:val="24"/>
        </w:rPr>
        <w:t>MİLLÎ EĞİTİM BAKANLIĞI</w:t>
      </w:r>
    </w:p>
    <w:p w:rsidR="00391F38" w:rsidRPr="00CF39CB" w:rsidRDefault="00391F38" w:rsidP="00391F38">
      <w:pPr>
        <w:pStyle w:val="Balk3"/>
        <w:spacing w:line="276" w:lineRule="auto"/>
        <w:rPr>
          <w:rFonts w:ascii="Times New Roman" w:hAnsi="Times New Roman"/>
          <w:sz w:val="24"/>
          <w:szCs w:val="24"/>
        </w:rPr>
      </w:pPr>
      <w:r w:rsidRPr="00CF39CB">
        <w:rPr>
          <w:rFonts w:ascii="Times New Roman" w:hAnsi="Times New Roman"/>
          <w:sz w:val="24"/>
          <w:szCs w:val="24"/>
        </w:rPr>
        <w:t xml:space="preserve"> Öğretmen Yetiştirme ve Geliştirme Genel Müdürlüğü </w:t>
      </w:r>
    </w:p>
    <w:p w:rsidR="00391F38" w:rsidRPr="00CF39CB" w:rsidRDefault="00391F38" w:rsidP="00391F38">
      <w:pPr>
        <w:pStyle w:val="Balk3"/>
        <w:spacing w:line="276" w:lineRule="auto"/>
        <w:rPr>
          <w:rFonts w:ascii="Times New Roman" w:hAnsi="Times New Roman"/>
          <w:sz w:val="24"/>
          <w:szCs w:val="24"/>
        </w:rPr>
      </w:pPr>
      <w:r w:rsidRPr="00CF39CB">
        <w:rPr>
          <w:rFonts w:ascii="Times New Roman" w:hAnsi="Times New Roman"/>
          <w:sz w:val="24"/>
          <w:szCs w:val="24"/>
        </w:rPr>
        <w:t>Mesleki Gelişim Programı</w:t>
      </w:r>
    </w:p>
    <w:p w:rsidR="00391F38" w:rsidRDefault="00391F38" w:rsidP="00391F38">
      <w:pPr>
        <w:spacing w:after="120" w:line="276" w:lineRule="auto"/>
        <w:ind w:left="360"/>
        <w:jc w:val="center"/>
        <w:rPr>
          <w:b/>
          <w:color w:val="000000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62"/>
        <w:gridCol w:w="3275"/>
        <w:gridCol w:w="3261"/>
      </w:tblGrid>
      <w:tr w:rsidR="000141B6" w:rsidTr="00064250">
        <w:trPr>
          <w:trHeight w:val="505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1B6" w:rsidRDefault="000141B6" w:rsidP="00064250">
            <w:pPr>
              <w:spacing w:line="254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ALAN</w:t>
            </w:r>
          </w:p>
        </w:tc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1B6" w:rsidRDefault="000141B6" w:rsidP="00064250">
            <w:pPr>
              <w:spacing w:line="254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ALT ALAN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1B6" w:rsidRDefault="000141B6" w:rsidP="00064250">
            <w:pPr>
              <w:spacing w:line="254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KODU</w:t>
            </w:r>
          </w:p>
        </w:tc>
      </w:tr>
      <w:tr w:rsidR="000141B6" w:rsidTr="00064250">
        <w:trPr>
          <w:trHeight w:val="428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1B6" w:rsidRDefault="000141B6" w:rsidP="00064250">
            <w:pPr>
              <w:spacing w:line="254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Öğretmen Eğitimleri</w:t>
            </w:r>
          </w:p>
        </w:tc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1B6" w:rsidRDefault="000141B6" w:rsidP="00064250">
            <w:pPr>
              <w:tabs>
                <w:tab w:val="left" w:pos="390"/>
              </w:tabs>
              <w:spacing w:line="254" w:lineRule="auto"/>
              <w:ind w:left="-93" w:right="-29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Özel Alan Eğitimleri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1B6" w:rsidRDefault="000141B6" w:rsidP="000141B6">
            <w:pPr>
              <w:spacing w:line="254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0141B6">
              <w:rPr>
                <w:b/>
                <w:sz w:val="24"/>
                <w:szCs w:val="24"/>
                <w:lang w:eastAsia="en-US"/>
              </w:rPr>
              <w:t>2.02.06.02.056</w:t>
            </w:r>
          </w:p>
        </w:tc>
      </w:tr>
    </w:tbl>
    <w:p w:rsidR="000141B6" w:rsidRPr="00CF39CB" w:rsidRDefault="000141B6" w:rsidP="00391F38">
      <w:pPr>
        <w:spacing w:after="120" w:line="276" w:lineRule="auto"/>
        <w:ind w:left="360"/>
        <w:jc w:val="center"/>
        <w:rPr>
          <w:b/>
          <w:color w:val="000000"/>
          <w:sz w:val="24"/>
          <w:szCs w:val="24"/>
        </w:rPr>
      </w:pPr>
    </w:p>
    <w:p w:rsidR="00391F38" w:rsidRPr="00CF39CB" w:rsidRDefault="00391F38" w:rsidP="00391F38">
      <w:pPr>
        <w:pStyle w:val="ListeParagraf"/>
        <w:numPr>
          <w:ilvl w:val="0"/>
          <w:numId w:val="1"/>
        </w:numPr>
        <w:contextualSpacing/>
        <w:jc w:val="both"/>
        <w:rPr>
          <w:b/>
          <w:color w:val="000000"/>
        </w:rPr>
      </w:pPr>
      <w:r w:rsidRPr="00CF39CB">
        <w:rPr>
          <w:rFonts w:eastAsia="Calibri"/>
          <w:b/>
        </w:rPr>
        <w:t>ETKİNLİĞİN</w:t>
      </w:r>
      <w:r w:rsidRPr="00CF39CB">
        <w:rPr>
          <w:b/>
          <w:color w:val="000000"/>
        </w:rPr>
        <w:t xml:space="preserve"> ADI</w:t>
      </w:r>
    </w:p>
    <w:p w:rsidR="00391F38" w:rsidRPr="00CF39CB" w:rsidRDefault="00391F38" w:rsidP="00391F38">
      <w:pPr>
        <w:pStyle w:val="ListeParagraf"/>
        <w:spacing w:before="0" w:beforeAutospacing="0" w:after="0" w:afterAutospacing="0"/>
        <w:ind w:left="284"/>
        <w:contextualSpacing/>
        <w:jc w:val="both"/>
        <w:rPr>
          <w:b/>
          <w:color w:val="000000"/>
        </w:rPr>
      </w:pPr>
    </w:p>
    <w:p w:rsidR="00AD7B4B" w:rsidRPr="00CF39CB" w:rsidRDefault="00AD7B4B" w:rsidP="0080685C">
      <w:pPr>
        <w:widowControl w:val="0"/>
        <w:suppressAutoHyphens/>
        <w:autoSpaceDE w:val="0"/>
        <w:autoSpaceDN w:val="0"/>
        <w:adjustRightInd w:val="0"/>
        <w:ind w:left="502"/>
        <w:jc w:val="both"/>
        <w:rPr>
          <w:sz w:val="24"/>
          <w:szCs w:val="24"/>
          <w:lang w:eastAsia="en-GB"/>
        </w:rPr>
      </w:pPr>
      <w:bookmarkStart w:id="0" w:name="_GoBack"/>
      <w:r w:rsidRPr="00CF39CB">
        <w:rPr>
          <w:sz w:val="24"/>
          <w:szCs w:val="24"/>
          <w:lang w:eastAsia="en-GB"/>
        </w:rPr>
        <w:t>Çevrim</w:t>
      </w:r>
      <w:r w:rsidR="0080685C">
        <w:rPr>
          <w:sz w:val="24"/>
          <w:szCs w:val="24"/>
          <w:lang w:eastAsia="en-GB"/>
        </w:rPr>
        <w:t xml:space="preserve"> İ</w:t>
      </w:r>
      <w:r w:rsidRPr="00CF39CB">
        <w:rPr>
          <w:sz w:val="24"/>
          <w:szCs w:val="24"/>
          <w:lang w:eastAsia="en-GB"/>
        </w:rPr>
        <w:t>çi İngilizce Öğretimine Giriş Semineri</w:t>
      </w:r>
    </w:p>
    <w:bookmarkEnd w:id="0"/>
    <w:p w:rsidR="00AD7B4B" w:rsidRPr="00CF39CB" w:rsidRDefault="00AD7B4B" w:rsidP="00391F38">
      <w:pPr>
        <w:widowControl w:val="0"/>
        <w:suppressAutoHyphens/>
        <w:autoSpaceDE w:val="0"/>
        <w:autoSpaceDN w:val="0"/>
        <w:adjustRightInd w:val="0"/>
        <w:ind w:left="284"/>
        <w:jc w:val="both"/>
        <w:rPr>
          <w:b/>
          <w:color w:val="000000"/>
          <w:sz w:val="24"/>
          <w:szCs w:val="24"/>
        </w:rPr>
      </w:pPr>
    </w:p>
    <w:p w:rsidR="00391F38" w:rsidRPr="00CF39CB" w:rsidRDefault="00391F38" w:rsidP="00391F38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ind w:left="567"/>
        <w:jc w:val="both"/>
        <w:rPr>
          <w:b/>
          <w:color w:val="000000"/>
          <w:sz w:val="24"/>
          <w:szCs w:val="24"/>
        </w:rPr>
      </w:pPr>
      <w:r w:rsidRPr="00CF39CB">
        <w:rPr>
          <w:rFonts w:eastAsia="Calibri"/>
          <w:b/>
          <w:sz w:val="24"/>
          <w:szCs w:val="24"/>
        </w:rPr>
        <w:t>ETKİNLİĞİN</w:t>
      </w:r>
      <w:r w:rsidRPr="00CF39CB">
        <w:rPr>
          <w:b/>
          <w:color w:val="000000"/>
          <w:sz w:val="24"/>
          <w:szCs w:val="24"/>
        </w:rPr>
        <w:t xml:space="preserve"> AMAÇLAR</w:t>
      </w:r>
      <w:r w:rsidR="00AD7B4B" w:rsidRPr="00CF39CB">
        <w:rPr>
          <w:b/>
          <w:color w:val="000000"/>
          <w:sz w:val="24"/>
          <w:szCs w:val="24"/>
        </w:rPr>
        <w:t>I</w:t>
      </w:r>
    </w:p>
    <w:p w:rsidR="00391F38" w:rsidRPr="00CF39CB" w:rsidRDefault="00391F38" w:rsidP="00391F38">
      <w:pPr>
        <w:widowControl w:val="0"/>
        <w:suppressAutoHyphens/>
        <w:autoSpaceDE w:val="0"/>
        <w:autoSpaceDN w:val="0"/>
        <w:adjustRightInd w:val="0"/>
        <w:ind w:left="567"/>
        <w:jc w:val="both"/>
        <w:rPr>
          <w:b/>
          <w:color w:val="000000"/>
          <w:sz w:val="24"/>
          <w:szCs w:val="24"/>
        </w:rPr>
      </w:pPr>
    </w:p>
    <w:p w:rsidR="00391F38" w:rsidRPr="00CF39CB" w:rsidRDefault="00391F38" w:rsidP="00391F38">
      <w:pPr>
        <w:widowControl w:val="0"/>
        <w:suppressAutoHyphens/>
        <w:autoSpaceDE w:val="0"/>
        <w:autoSpaceDN w:val="0"/>
        <w:adjustRightInd w:val="0"/>
        <w:ind w:left="567"/>
        <w:jc w:val="both"/>
        <w:rPr>
          <w:rFonts w:eastAsia="Calibri"/>
          <w:sz w:val="24"/>
          <w:szCs w:val="24"/>
          <w:lang w:eastAsia="en-US"/>
        </w:rPr>
      </w:pPr>
      <w:r w:rsidRPr="00CF39CB">
        <w:rPr>
          <w:rFonts w:eastAsia="Calibri"/>
          <w:sz w:val="24"/>
          <w:szCs w:val="24"/>
          <w:lang w:eastAsia="en-US"/>
        </w:rPr>
        <w:t xml:space="preserve">Bu faaliyet; Bakanlığımıza bağlı okul kurumlarda görev yapan İngilizce öğretmenlerinin </w:t>
      </w:r>
      <w:r w:rsidR="00AD7B4B" w:rsidRPr="00CF39CB">
        <w:rPr>
          <w:rFonts w:eastAsia="Calibri"/>
          <w:sz w:val="24"/>
          <w:szCs w:val="24"/>
          <w:lang w:eastAsia="en-US"/>
        </w:rPr>
        <w:t>çevrim</w:t>
      </w:r>
      <w:r w:rsidR="0089038D">
        <w:rPr>
          <w:rFonts w:eastAsia="Calibri"/>
          <w:sz w:val="24"/>
          <w:szCs w:val="24"/>
          <w:lang w:eastAsia="en-US"/>
        </w:rPr>
        <w:t xml:space="preserve"> </w:t>
      </w:r>
      <w:r w:rsidR="00AD7B4B" w:rsidRPr="00CF39CB">
        <w:rPr>
          <w:rFonts w:eastAsia="Calibri"/>
          <w:sz w:val="24"/>
          <w:szCs w:val="24"/>
          <w:lang w:eastAsia="en-US"/>
        </w:rPr>
        <w:t>içi ortamlarda İngilizce öğretimi konusunda</w:t>
      </w:r>
      <w:r w:rsidR="00733DB7">
        <w:rPr>
          <w:rFonts w:eastAsia="Calibri"/>
          <w:sz w:val="24"/>
          <w:szCs w:val="24"/>
          <w:lang w:eastAsia="en-US"/>
        </w:rPr>
        <w:t>ki</w:t>
      </w:r>
      <w:r w:rsidR="00AD7B4B" w:rsidRPr="00CF39CB">
        <w:rPr>
          <w:rFonts w:eastAsia="Calibri"/>
          <w:sz w:val="24"/>
          <w:szCs w:val="24"/>
          <w:lang w:eastAsia="en-US"/>
        </w:rPr>
        <w:t xml:space="preserve"> </w:t>
      </w:r>
      <w:r w:rsidRPr="00CF39CB">
        <w:rPr>
          <w:rFonts w:eastAsia="Calibri"/>
          <w:sz w:val="24"/>
          <w:szCs w:val="24"/>
          <w:lang w:eastAsia="en-US"/>
        </w:rPr>
        <w:t xml:space="preserve">bilgi ve becerilerini artırmak amacıyla düzenlenmiştir. Bu faaliyeti tamamlayan her kursiyer; </w:t>
      </w:r>
    </w:p>
    <w:p w:rsidR="00AD7B4B" w:rsidRPr="00CF39CB" w:rsidRDefault="00AD7B4B" w:rsidP="00391F38">
      <w:pPr>
        <w:widowControl w:val="0"/>
        <w:suppressAutoHyphens/>
        <w:autoSpaceDE w:val="0"/>
        <w:autoSpaceDN w:val="0"/>
        <w:adjustRightInd w:val="0"/>
        <w:ind w:left="567"/>
        <w:jc w:val="both"/>
        <w:rPr>
          <w:rFonts w:eastAsia="Calibri"/>
          <w:sz w:val="24"/>
          <w:szCs w:val="24"/>
          <w:lang w:eastAsia="en-US"/>
        </w:rPr>
      </w:pPr>
    </w:p>
    <w:p w:rsidR="00AD7B4B" w:rsidRPr="00CF39CB" w:rsidRDefault="00AD7B4B" w:rsidP="00391F38">
      <w:pPr>
        <w:numPr>
          <w:ilvl w:val="0"/>
          <w:numId w:val="2"/>
        </w:numPr>
        <w:jc w:val="both"/>
        <w:rPr>
          <w:sz w:val="24"/>
          <w:szCs w:val="24"/>
        </w:rPr>
      </w:pPr>
      <w:r w:rsidRPr="00CF39CB">
        <w:rPr>
          <w:sz w:val="24"/>
          <w:szCs w:val="24"/>
        </w:rPr>
        <w:t xml:space="preserve">İngilizce </w:t>
      </w:r>
      <w:r w:rsidR="00733DB7">
        <w:rPr>
          <w:sz w:val="24"/>
          <w:szCs w:val="24"/>
        </w:rPr>
        <w:t>öğretimini</w:t>
      </w:r>
      <w:r w:rsidRPr="00CF39CB">
        <w:rPr>
          <w:sz w:val="24"/>
          <w:szCs w:val="24"/>
        </w:rPr>
        <w:t xml:space="preserve"> çevri</w:t>
      </w:r>
      <w:r w:rsidR="00C777EB">
        <w:rPr>
          <w:sz w:val="24"/>
          <w:szCs w:val="24"/>
        </w:rPr>
        <w:t>m</w:t>
      </w:r>
      <w:r w:rsidR="0089038D">
        <w:rPr>
          <w:sz w:val="24"/>
          <w:szCs w:val="24"/>
        </w:rPr>
        <w:t xml:space="preserve"> </w:t>
      </w:r>
      <w:r w:rsidR="00C777EB">
        <w:rPr>
          <w:sz w:val="24"/>
          <w:szCs w:val="24"/>
        </w:rPr>
        <w:t>içi ortama taşıma</w:t>
      </w:r>
      <w:r w:rsidR="00EE0AAD">
        <w:rPr>
          <w:sz w:val="24"/>
          <w:szCs w:val="24"/>
        </w:rPr>
        <w:t xml:space="preserve">nın önemi </w:t>
      </w:r>
      <w:r w:rsidR="00733DB7">
        <w:rPr>
          <w:sz w:val="24"/>
          <w:szCs w:val="24"/>
        </w:rPr>
        <w:t xml:space="preserve">hakkında </w:t>
      </w:r>
      <w:r w:rsidRPr="00CF39CB">
        <w:rPr>
          <w:sz w:val="24"/>
          <w:szCs w:val="24"/>
        </w:rPr>
        <w:t>sahibi olur.</w:t>
      </w:r>
    </w:p>
    <w:p w:rsidR="00AD7B4B" w:rsidRPr="00CF39CB" w:rsidRDefault="00AD7B4B" w:rsidP="00391F38">
      <w:pPr>
        <w:numPr>
          <w:ilvl w:val="0"/>
          <w:numId w:val="2"/>
        </w:numPr>
        <w:jc w:val="both"/>
        <w:rPr>
          <w:sz w:val="24"/>
          <w:szCs w:val="24"/>
        </w:rPr>
      </w:pPr>
      <w:r w:rsidRPr="00CF39CB">
        <w:rPr>
          <w:sz w:val="24"/>
          <w:szCs w:val="24"/>
        </w:rPr>
        <w:t>Çevrim</w:t>
      </w:r>
      <w:r w:rsidR="00D80D48">
        <w:rPr>
          <w:sz w:val="24"/>
          <w:szCs w:val="24"/>
        </w:rPr>
        <w:t xml:space="preserve"> </w:t>
      </w:r>
      <w:r w:rsidRPr="00CF39CB">
        <w:rPr>
          <w:sz w:val="24"/>
          <w:szCs w:val="24"/>
        </w:rPr>
        <w:t xml:space="preserve">içi ortamın </w:t>
      </w:r>
      <w:r w:rsidR="00733DB7">
        <w:rPr>
          <w:sz w:val="24"/>
          <w:szCs w:val="24"/>
        </w:rPr>
        <w:t xml:space="preserve">özelliklerini </w:t>
      </w:r>
      <w:r w:rsidRPr="00CF39CB">
        <w:rPr>
          <w:sz w:val="24"/>
          <w:szCs w:val="24"/>
        </w:rPr>
        <w:t>açıklar.</w:t>
      </w:r>
    </w:p>
    <w:p w:rsidR="00AD7B4B" w:rsidRPr="00CF39CB" w:rsidRDefault="00C777EB" w:rsidP="00391F38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İngilizce öğreti</w:t>
      </w:r>
      <w:r w:rsidR="00EE0AAD">
        <w:rPr>
          <w:sz w:val="24"/>
          <w:szCs w:val="24"/>
        </w:rPr>
        <w:t>m süreçlerinde çevrim</w:t>
      </w:r>
      <w:r w:rsidR="00D80D48">
        <w:rPr>
          <w:sz w:val="24"/>
          <w:szCs w:val="24"/>
        </w:rPr>
        <w:t xml:space="preserve"> </w:t>
      </w:r>
      <w:r w:rsidR="00EE0AAD">
        <w:rPr>
          <w:sz w:val="24"/>
          <w:szCs w:val="24"/>
        </w:rPr>
        <w:t>içi ortamları</w:t>
      </w:r>
      <w:r w:rsidR="00AE3CD5">
        <w:rPr>
          <w:sz w:val="24"/>
          <w:szCs w:val="24"/>
        </w:rPr>
        <w:t>n özelliklerini</w:t>
      </w:r>
      <w:r w:rsidR="00EE0AAD">
        <w:rPr>
          <w:sz w:val="24"/>
          <w:szCs w:val="24"/>
        </w:rPr>
        <w:t xml:space="preserve"> </w:t>
      </w:r>
      <w:r>
        <w:rPr>
          <w:sz w:val="24"/>
          <w:szCs w:val="24"/>
        </w:rPr>
        <w:t>kullanır.</w:t>
      </w:r>
    </w:p>
    <w:p w:rsidR="00C777EB" w:rsidRDefault="00C777EB" w:rsidP="00D141E1">
      <w:pPr>
        <w:numPr>
          <w:ilvl w:val="0"/>
          <w:numId w:val="2"/>
        </w:numPr>
        <w:jc w:val="both"/>
        <w:rPr>
          <w:sz w:val="24"/>
          <w:szCs w:val="24"/>
        </w:rPr>
      </w:pPr>
      <w:r w:rsidRPr="00C777EB">
        <w:rPr>
          <w:sz w:val="24"/>
          <w:szCs w:val="24"/>
        </w:rPr>
        <w:t>F</w:t>
      </w:r>
      <w:r w:rsidR="00AD7B4B" w:rsidRPr="00C777EB">
        <w:rPr>
          <w:sz w:val="24"/>
          <w:szCs w:val="24"/>
        </w:rPr>
        <w:t>arklı çevrim</w:t>
      </w:r>
      <w:r w:rsidR="00D80D48">
        <w:rPr>
          <w:sz w:val="24"/>
          <w:szCs w:val="24"/>
        </w:rPr>
        <w:t xml:space="preserve"> </w:t>
      </w:r>
      <w:r w:rsidR="00AD7B4B" w:rsidRPr="00C777EB">
        <w:rPr>
          <w:sz w:val="24"/>
          <w:szCs w:val="24"/>
        </w:rPr>
        <w:t>içi pla</w:t>
      </w:r>
      <w:r>
        <w:rPr>
          <w:sz w:val="24"/>
          <w:szCs w:val="24"/>
        </w:rPr>
        <w:t>tformlar hakkında bilgi sahibi olur.</w:t>
      </w:r>
    </w:p>
    <w:p w:rsidR="00391F38" w:rsidRPr="00C777EB" w:rsidRDefault="00391F38" w:rsidP="00D141E1">
      <w:pPr>
        <w:numPr>
          <w:ilvl w:val="0"/>
          <w:numId w:val="2"/>
        </w:numPr>
        <w:jc w:val="both"/>
        <w:rPr>
          <w:sz w:val="24"/>
          <w:szCs w:val="24"/>
        </w:rPr>
      </w:pPr>
      <w:r w:rsidRPr="00C777EB">
        <w:rPr>
          <w:sz w:val="24"/>
          <w:szCs w:val="24"/>
        </w:rPr>
        <w:t>Meslektaşlarıyla bilgi ve deneyim paylaşımına açıktır.</w:t>
      </w:r>
    </w:p>
    <w:p w:rsidR="00391F38" w:rsidRPr="00CF39CB" w:rsidRDefault="00702D53" w:rsidP="00391F38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M</w:t>
      </w:r>
      <w:r w:rsidR="00391F38" w:rsidRPr="00CF39CB">
        <w:rPr>
          <w:sz w:val="24"/>
          <w:szCs w:val="24"/>
        </w:rPr>
        <w:t xml:space="preserve">esleki </w:t>
      </w:r>
      <w:r>
        <w:rPr>
          <w:sz w:val="24"/>
          <w:szCs w:val="24"/>
        </w:rPr>
        <w:t xml:space="preserve">ve bireysel </w:t>
      </w:r>
      <w:r w:rsidR="00391F38" w:rsidRPr="00CF39CB">
        <w:rPr>
          <w:sz w:val="24"/>
          <w:szCs w:val="24"/>
        </w:rPr>
        <w:t>yönden kendisini geliştirmeye yönelik faaliyetlerde bulunur.</w:t>
      </w:r>
    </w:p>
    <w:p w:rsidR="00391F38" w:rsidRPr="00CF39CB" w:rsidRDefault="00391F38" w:rsidP="00391F38">
      <w:pPr>
        <w:widowControl w:val="0"/>
        <w:suppressAutoHyphens/>
        <w:autoSpaceDE w:val="0"/>
        <w:autoSpaceDN w:val="0"/>
        <w:adjustRightInd w:val="0"/>
        <w:jc w:val="both"/>
        <w:rPr>
          <w:rFonts w:eastAsia="Calibri"/>
          <w:sz w:val="24"/>
          <w:szCs w:val="24"/>
          <w:lang w:eastAsia="en-US"/>
        </w:rPr>
      </w:pPr>
    </w:p>
    <w:p w:rsidR="00391F38" w:rsidRPr="00CF39CB" w:rsidRDefault="00391F38" w:rsidP="00391F38">
      <w:pPr>
        <w:rPr>
          <w:sz w:val="24"/>
          <w:szCs w:val="24"/>
        </w:rPr>
      </w:pPr>
    </w:p>
    <w:p w:rsidR="00391F38" w:rsidRPr="00CF39CB" w:rsidRDefault="00391F38" w:rsidP="00391F38">
      <w:pPr>
        <w:numPr>
          <w:ilvl w:val="0"/>
          <w:numId w:val="1"/>
        </w:numPr>
        <w:ind w:left="284" w:hanging="284"/>
        <w:contextualSpacing/>
        <w:jc w:val="both"/>
        <w:rPr>
          <w:b/>
          <w:sz w:val="24"/>
          <w:szCs w:val="24"/>
          <w:lang w:val="en-US" w:eastAsia="en-US"/>
        </w:rPr>
      </w:pPr>
      <w:r w:rsidRPr="00CF39CB">
        <w:rPr>
          <w:rFonts w:eastAsia="Calibri"/>
          <w:b/>
          <w:sz w:val="24"/>
          <w:szCs w:val="24"/>
        </w:rPr>
        <w:t>ETKİNLİĞİN</w:t>
      </w:r>
      <w:r w:rsidRPr="00CF39CB">
        <w:rPr>
          <w:b/>
          <w:sz w:val="24"/>
          <w:szCs w:val="24"/>
          <w:lang w:val="en-US" w:eastAsia="en-US"/>
        </w:rPr>
        <w:t xml:space="preserve"> İLİŞKİLİ OLDUĞU YETERLİKLER</w:t>
      </w:r>
    </w:p>
    <w:p w:rsidR="00391F38" w:rsidRPr="00CF39CB" w:rsidRDefault="00391F38" w:rsidP="00391F38">
      <w:pPr>
        <w:spacing w:after="120"/>
        <w:ind w:left="426"/>
        <w:contextualSpacing/>
        <w:jc w:val="both"/>
        <w:rPr>
          <w:b/>
          <w:bCs/>
          <w:color w:val="000000"/>
          <w:sz w:val="24"/>
          <w:szCs w:val="24"/>
        </w:rPr>
      </w:pPr>
    </w:p>
    <w:p w:rsidR="00391F38" w:rsidRPr="00CF39CB" w:rsidRDefault="00391F38" w:rsidP="00391F38">
      <w:pPr>
        <w:widowControl w:val="0"/>
        <w:numPr>
          <w:ilvl w:val="0"/>
          <w:numId w:val="3"/>
        </w:numPr>
        <w:autoSpaceDE w:val="0"/>
        <w:autoSpaceDN w:val="0"/>
        <w:adjustRightInd w:val="0"/>
        <w:ind w:right="679"/>
        <w:contextualSpacing/>
        <w:jc w:val="both"/>
        <w:rPr>
          <w:b/>
          <w:sz w:val="24"/>
          <w:szCs w:val="24"/>
        </w:rPr>
      </w:pPr>
      <w:r w:rsidRPr="00CF39CB">
        <w:rPr>
          <w:b/>
          <w:sz w:val="24"/>
          <w:szCs w:val="24"/>
        </w:rPr>
        <w:t>MESLEKİ BİLGİ</w:t>
      </w:r>
    </w:p>
    <w:p w:rsidR="00391F38" w:rsidRDefault="00391F38" w:rsidP="00391F38">
      <w:pPr>
        <w:ind w:left="709" w:right="679"/>
        <w:jc w:val="both"/>
        <w:rPr>
          <w:sz w:val="24"/>
          <w:szCs w:val="24"/>
        </w:rPr>
      </w:pPr>
      <w:r w:rsidRPr="00CF39CB">
        <w:rPr>
          <w:sz w:val="24"/>
          <w:szCs w:val="24"/>
        </w:rPr>
        <w:t>Al. Alan Bilgisi</w:t>
      </w:r>
    </w:p>
    <w:p w:rsidR="00555B3F" w:rsidRPr="00CF39CB" w:rsidRDefault="00555B3F" w:rsidP="00391F38">
      <w:pPr>
        <w:ind w:left="709" w:right="679"/>
        <w:jc w:val="both"/>
        <w:rPr>
          <w:sz w:val="24"/>
          <w:szCs w:val="24"/>
        </w:rPr>
      </w:pPr>
    </w:p>
    <w:p w:rsidR="00391F38" w:rsidRPr="00CF39CB" w:rsidRDefault="00391F38" w:rsidP="00391F38">
      <w:pPr>
        <w:widowControl w:val="0"/>
        <w:numPr>
          <w:ilvl w:val="0"/>
          <w:numId w:val="3"/>
        </w:numPr>
        <w:autoSpaceDE w:val="0"/>
        <w:autoSpaceDN w:val="0"/>
        <w:adjustRightInd w:val="0"/>
        <w:ind w:right="679"/>
        <w:contextualSpacing/>
        <w:jc w:val="both"/>
        <w:rPr>
          <w:b/>
          <w:sz w:val="24"/>
          <w:szCs w:val="24"/>
        </w:rPr>
      </w:pPr>
      <w:r w:rsidRPr="00CF39CB">
        <w:rPr>
          <w:b/>
          <w:sz w:val="24"/>
          <w:szCs w:val="24"/>
        </w:rPr>
        <w:t>MESLEKİ BECERİ</w:t>
      </w:r>
    </w:p>
    <w:p w:rsidR="00391F38" w:rsidRPr="00CF39CB" w:rsidRDefault="00391F38" w:rsidP="00391F38">
      <w:pPr>
        <w:ind w:left="709" w:right="679"/>
        <w:jc w:val="both"/>
        <w:rPr>
          <w:sz w:val="24"/>
          <w:szCs w:val="24"/>
        </w:rPr>
      </w:pPr>
      <w:r w:rsidRPr="00CF39CB">
        <w:rPr>
          <w:sz w:val="24"/>
          <w:szCs w:val="24"/>
        </w:rPr>
        <w:t>Bl. Eğitim Öğretimi Planlama</w:t>
      </w:r>
    </w:p>
    <w:p w:rsidR="00391F38" w:rsidRPr="00CF39CB" w:rsidRDefault="00391F38" w:rsidP="00391F38">
      <w:pPr>
        <w:ind w:left="709" w:right="679"/>
        <w:jc w:val="both"/>
        <w:rPr>
          <w:sz w:val="24"/>
          <w:szCs w:val="24"/>
        </w:rPr>
      </w:pPr>
      <w:r w:rsidRPr="00CF39CB">
        <w:rPr>
          <w:color w:val="000000"/>
          <w:sz w:val="24"/>
          <w:szCs w:val="24"/>
        </w:rPr>
        <w:t>B3. Öğretme ve Öğrenme Sürecini</w:t>
      </w:r>
      <w:r w:rsidRPr="00CF39CB">
        <w:rPr>
          <w:sz w:val="24"/>
          <w:szCs w:val="24"/>
        </w:rPr>
        <w:t xml:space="preserve"> Yönetme</w:t>
      </w:r>
    </w:p>
    <w:p w:rsidR="00391F38" w:rsidRPr="00CF39CB" w:rsidRDefault="00391F38" w:rsidP="00391F38">
      <w:pPr>
        <w:ind w:left="709" w:right="679"/>
        <w:jc w:val="both"/>
        <w:rPr>
          <w:sz w:val="24"/>
          <w:szCs w:val="24"/>
        </w:rPr>
      </w:pPr>
    </w:p>
    <w:p w:rsidR="00391F38" w:rsidRPr="00CF39CB" w:rsidRDefault="00391F38" w:rsidP="00391F38">
      <w:pPr>
        <w:widowControl w:val="0"/>
        <w:numPr>
          <w:ilvl w:val="0"/>
          <w:numId w:val="3"/>
        </w:numPr>
        <w:autoSpaceDE w:val="0"/>
        <w:autoSpaceDN w:val="0"/>
        <w:adjustRightInd w:val="0"/>
        <w:ind w:right="679"/>
        <w:contextualSpacing/>
        <w:jc w:val="both"/>
        <w:rPr>
          <w:b/>
          <w:sz w:val="24"/>
          <w:szCs w:val="24"/>
        </w:rPr>
      </w:pPr>
      <w:r w:rsidRPr="00CF39CB">
        <w:rPr>
          <w:b/>
          <w:sz w:val="24"/>
          <w:szCs w:val="24"/>
        </w:rPr>
        <w:t>TUTUM VE DEĞERLER</w:t>
      </w:r>
    </w:p>
    <w:p w:rsidR="00391F38" w:rsidRPr="00CF39CB" w:rsidRDefault="00391F38" w:rsidP="00391F38">
      <w:pPr>
        <w:ind w:left="709" w:right="679"/>
        <w:jc w:val="both"/>
        <w:rPr>
          <w:sz w:val="24"/>
          <w:szCs w:val="24"/>
        </w:rPr>
      </w:pPr>
      <w:r w:rsidRPr="00CF39CB">
        <w:rPr>
          <w:sz w:val="24"/>
          <w:szCs w:val="24"/>
        </w:rPr>
        <w:t>C3. İletişim ve İş Birliği</w:t>
      </w:r>
    </w:p>
    <w:p w:rsidR="00391F38" w:rsidRPr="00CF39CB" w:rsidRDefault="00702D53" w:rsidP="00534954">
      <w:pPr>
        <w:ind w:left="709" w:right="67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C4. </w:t>
      </w:r>
      <w:r w:rsidR="00391F38" w:rsidRPr="00CF39CB">
        <w:rPr>
          <w:sz w:val="24"/>
          <w:szCs w:val="24"/>
        </w:rPr>
        <w:t>Mesleki</w:t>
      </w:r>
      <w:r>
        <w:rPr>
          <w:sz w:val="24"/>
          <w:szCs w:val="24"/>
        </w:rPr>
        <w:t xml:space="preserve"> ve Bireysel</w:t>
      </w:r>
      <w:r w:rsidR="00391F38" w:rsidRPr="00CF39CB">
        <w:rPr>
          <w:sz w:val="24"/>
          <w:szCs w:val="24"/>
        </w:rPr>
        <w:t xml:space="preserve"> Gelişim</w:t>
      </w:r>
    </w:p>
    <w:p w:rsidR="00391F38" w:rsidRPr="00CF39CB" w:rsidRDefault="00391F38" w:rsidP="00391F38">
      <w:pPr>
        <w:ind w:right="679"/>
        <w:jc w:val="both"/>
        <w:rPr>
          <w:sz w:val="24"/>
          <w:szCs w:val="24"/>
        </w:rPr>
      </w:pPr>
    </w:p>
    <w:p w:rsidR="00391F38" w:rsidRPr="00CF39CB" w:rsidRDefault="00391F38" w:rsidP="00391F38">
      <w:pPr>
        <w:numPr>
          <w:ilvl w:val="0"/>
          <w:numId w:val="1"/>
        </w:numPr>
        <w:ind w:left="284" w:hanging="284"/>
        <w:contextualSpacing/>
        <w:jc w:val="both"/>
        <w:rPr>
          <w:b/>
          <w:bCs/>
          <w:color w:val="000000"/>
          <w:sz w:val="24"/>
          <w:szCs w:val="24"/>
          <w:lang w:val="en-US" w:eastAsia="en-US"/>
        </w:rPr>
      </w:pPr>
      <w:r w:rsidRPr="00CF39CB">
        <w:rPr>
          <w:rFonts w:eastAsia="Calibri"/>
          <w:b/>
          <w:sz w:val="24"/>
          <w:szCs w:val="24"/>
        </w:rPr>
        <w:t>ETKİNLİĞİN</w:t>
      </w:r>
      <w:r w:rsidRPr="00CF39CB">
        <w:rPr>
          <w:b/>
          <w:bCs/>
          <w:color w:val="000000"/>
          <w:sz w:val="24"/>
          <w:szCs w:val="24"/>
          <w:lang w:val="en-US" w:eastAsia="en-US"/>
        </w:rPr>
        <w:t xml:space="preserve"> SÜRESİ</w:t>
      </w:r>
    </w:p>
    <w:p w:rsidR="00391F38" w:rsidRPr="00CF39CB" w:rsidRDefault="00391F38" w:rsidP="00391F38">
      <w:pPr>
        <w:ind w:left="284"/>
        <w:contextualSpacing/>
        <w:jc w:val="both"/>
        <w:rPr>
          <w:b/>
          <w:bCs/>
          <w:color w:val="000000"/>
          <w:sz w:val="24"/>
          <w:szCs w:val="24"/>
          <w:lang w:val="en-US" w:eastAsia="en-US"/>
        </w:rPr>
      </w:pPr>
    </w:p>
    <w:p w:rsidR="00391F38" w:rsidRPr="00CF39CB" w:rsidRDefault="00391F38" w:rsidP="00391F38">
      <w:pPr>
        <w:widowControl w:val="0"/>
        <w:suppressAutoHyphens/>
        <w:autoSpaceDE w:val="0"/>
        <w:autoSpaceDN w:val="0"/>
        <w:adjustRightInd w:val="0"/>
        <w:ind w:left="284"/>
        <w:jc w:val="both"/>
        <w:rPr>
          <w:color w:val="000000"/>
          <w:sz w:val="24"/>
          <w:szCs w:val="24"/>
        </w:rPr>
      </w:pPr>
      <w:r w:rsidRPr="00CF39CB">
        <w:rPr>
          <w:rFonts w:eastAsia="Calibri"/>
          <w:sz w:val="24"/>
          <w:szCs w:val="24"/>
          <w:lang w:eastAsia="en-US"/>
        </w:rPr>
        <w:t>Faaliyetin</w:t>
      </w:r>
      <w:r w:rsidRPr="00CF39CB">
        <w:rPr>
          <w:color w:val="000000"/>
          <w:sz w:val="24"/>
          <w:szCs w:val="24"/>
        </w:rPr>
        <w:t xml:space="preserve"> </w:t>
      </w:r>
      <w:r w:rsidRPr="00CF39CB">
        <w:rPr>
          <w:sz w:val="24"/>
          <w:szCs w:val="24"/>
        </w:rPr>
        <w:t>süresi</w:t>
      </w:r>
      <w:r w:rsidRPr="00CF39CB">
        <w:rPr>
          <w:color w:val="000000"/>
          <w:sz w:val="24"/>
          <w:szCs w:val="24"/>
        </w:rPr>
        <w:t xml:space="preserve"> </w:t>
      </w:r>
      <w:r w:rsidR="002F5EED">
        <w:rPr>
          <w:rFonts w:eastAsia="Calibri"/>
          <w:sz w:val="24"/>
          <w:szCs w:val="24"/>
          <w:lang w:eastAsia="en-US"/>
        </w:rPr>
        <w:t>4</w:t>
      </w:r>
      <w:r w:rsidRPr="00CF39CB">
        <w:rPr>
          <w:rFonts w:eastAsia="Calibri"/>
          <w:sz w:val="24"/>
          <w:szCs w:val="24"/>
          <w:lang w:eastAsia="en-US"/>
        </w:rPr>
        <w:t xml:space="preserve"> ders saatidir.</w:t>
      </w:r>
    </w:p>
    <w:p w:rsidR="00391F38" w:rsidRPr="00CF39CB" w:rsidRDefault="00391F38" w:rsidP="00391F38">
      <w:pPr>
        <w:widowControl w:val="0"/>
        <w:suppressAutoHyphens/>
        <w:autoSpaceDE w:val="0"/>
        <w:autoSpaceDN w:val="0"/>
        <w:adjustRightInd w:val="0"/>
        <w:ind w:left="284"/>
        <w:jc w:val="both"/>
        <w:rPr>
          <w:color w:val="000000"/>
          <w:sz w:val="24"/>
          <w:szCs w:val="24"/>
        </w:rPr>
      </w:pPr>
    </w:p>
    <w:p w:rsidR="00391F38" w:rsidRDefault="00391F38" w:rsidP="00391F38">
      <w:pPr>
        <w:pStyle w:val="ListeParagraf"/>
        <w:numPr>
          <w:ilvl w:val="0"/>
          <w:numId w:val="1"/>
        </w:numPr>
        <w:spacing w:before="0" w:beforeAutospacing="0" w:after="0" w:afterAutospacing="0"/>
        <w:ind w:left="284" w:hanging="284"/>
        <w:contextualSpacing/>
        <w:jc w:val="both"/>
        <w:rPr>
          <w:b/>
          <w:bCs/>
          <w:color w:val="000000"/>
        </w:rPr>
      </w:pPr>
      <w:r w:rsidRPr="00CF39CB">
        <w:rPr>
          <w:rFonts w:eastAsia="Calibri"/>
          <w:b/>
          <w:lang w:val="tr-TR" w:eastAsia="tr-TR"/>
        </w:rPr>
        <w:t>ETKİNLİĞİN</w:t>
      </w:r>
      <w:r w:rsidRPr="00CF39CB">
        <w:rPr>
          <w:b/>
          <w:bCs/>
          <w:color w:val="000000"/>
        </w:rPr>
        <w:t xml:space="preserve"> HEDEF KİTLESİ</w:t>
      </w:r>
    </w:p>
    <w:p w:rsidR="000141B6" w:rsidRPr="00CF39CB" w:rsidRDefault="000141B6" w:rsidP="000141B6">
      <w:pPr>
        <w:pStyle w:val="ListeParagraf"/>
        <w:spacing w:before="0" w:beforeAutospacing="0" w:after="0" w:afterAutospacing="0"/>
        <w:ind w:left="284"/>
        <w:contextualSpacing/>
        <w:jc w:val="both"/>
        <w:rPr>
          <w:b/>
          <w:bCs/>
          <w:color w:val="000000"/>
        </w:rPr>
      </w:pPr>
    </w:p>
    <w:p w:rsidR="00D972D1" w:rsidRPr="00F45B18" w:rsidRDefault="00D972D1" w:rsidP="00F45B18">
      <w:pPr>
        <w:widowControl w:val="0"/>
        <w:suppressAutoHyphens/>
        <w:autoSpaceDE w:val="0"/>
        <w:autoSpaceDN w:val="0"/>
        <w:adjustRightInd w:val="0"/>
        <w:ind w:left="284" w:hanging="142"/>
        <w:jc w:val="both"/>
        <w:rPr>
          <w:rFonts w:eastAsia="Calibri"/>
        </w:rPr>
      </w:pPr>
      <w:r w:rsidRPr="00F40F2D">
        <w:rPr>
          <w:rFonts w:eastAsia="Calibri"/>
        </w:rPr>
        <w:t>Bakanlığımıza bağlı okul ve kurumlarda görev yapan İngilizce öğretmenleri</w:t>
      </w:r>
    </w:p>
    <w:p w:rsidR="00391F38" w:rsidRPr="00796597" w:rsidRDefault="00391F38" w:rsidP="00796597">
      <w:pPr>
        <w:pStyle w:val="ListeParagraf"/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jc w:val="both"/>
        <w:rPr>
          <w:b/>
          <w:bCs/>
          <w:color w:val="000000"/>
        </w:rPr>
      </w:pPr>
      <w:r w:rsidRPr="00D972D1">
        <w:rPr>
          <w:rFonts w:eastAsia="Calibri"/>
          <w:b/>
          <w:lang w:val="tr-TR" w:eastAsia="tr-TR"/>
        </w:rPr>
        <w:lastRenderedPageBreak/>
        <w:t>ETKİNLİĞİN</w:t>
      </w:r>
      <w:r w:rsidRPr="00D972D1">
        <w:rPr>
          <w:b/>
          <w:bCs/>
          <w:color w:val="000000"/>
        </w:rPr>
        <w:t xml:space="preserve"> UYGULANMASI İLE İLGİLİ AÇIKLAMALAR</w:t>
      </w:r>
    </w:p>
    <w:p w:rsidR="00796597" w:rsidRPr="009923E9" w:rsidRDefault="00796597" w:rsidP="00796597">
      <w:pPr>
        <w:pStyle w:val="ListeParagraf"/>
        <w:widowControl w:val="0"/>
        <w:numPr>
          <w:ilvl w:val="0"/>
          <w:numId w:val="11"/>
        </w:numPr>
        <w:autoSpaceDE w:val="0"/>
        <w:autoSpaceDN w:val="0"/>
        <w:adjustRightInd w:val="0"/>
        <w:spacing w:before="60"/>
        <w:ind w:left="709"/>
        <w:jc w:val="both"/>
      </w:pPr>
      <w:r w:rsidRPr="009923E9">
        <w:t>Eğitim görevlisi olarak; bu alanda deneyimli hizmetiçi eğitimler veren öğretmen/akademisyen veya bu alanda uzman yabancı eğitimciler görev alacaktır.</w:t>
      </w:r>
    </w:p>
    <w:p w:rsidR="00796597" w:rsidRDefault="00796597" w:rsidP="00796597">
      <w:pPr>
        <w:pStyle w:val="ListeParagraf"/>
        <w:numPr>
          <w:ilvl w:val="0"/>
          <w:numId w:val="11"/>
        </w:numPr>
        <w:spacing w:before="0" w:beforeAutospacing="0" w:after="0" w:afterAutospacing="0"/>
        <w:ind w:left="709"/>
        <w:contextualSpacing/>
        <w:jc w:val="both"/>
        <w:rPr>
          <w:lang w:eastAsia="tr-TR"/>
        </w:rPr>
      </w:pPr>
      <w:r w:rsidRPr="00B80850">
        <w:rPr>
          <w:lang w:eastAsia="tr-TR"/>
        </w:rPr>
        <w:t>Eğitim asenkron/senkron olarak OYS alt yapısı içerisinde uzaktan eğitim yöntem ve teknikleriyle verilecektir</w:t>
      </w:r>
      <w:r>
        <w:rPr>
          <w:lang w:eastAsia="tr-TR"/>
        </w:rPr>
        <w:t>.</w:t>
      </w:r>
    </w:p>
    <w:p w:rsidR="00391F38" w:rsidRPr="00CF39CB" w:rsidRDefault="00391F38" w:rsidP="00391F38">
      <w:pPr>
        <w:jc w:val="both"/>
        <w:rPr>
          <w:sz w:val="24"/>
          <w:szCs w:val="24"/>
        </w:rPr>
      </w:pPr>
    </w:p>
    <w:p w:rsidR="00391F38" w:rsidRPr="00CF39CB" w:rsidRDefault="00391F38" w:rsidP="00391F38">
      <w:pPr>
        <w:pStyle w:val="ListeParagraf"/>
        <w:numPr>
          <w:ilvl w:val="0"/>
          <w:numId w:val="1"/>
        </w:numPr>
        <w:spacing w:before="0" w:beforeAutospacing="0" w:after="0" w:afterAutospacing="0"/>
        <w:ind w:left="284" w:hanging="284"/>
        <w:contextualSpacing/>
        <w:jc w:val="both"/>
        <w:rPr>
          <w:b/>
          <w:bCs/>
          <w:color w:val="000000"/>
        </w:rPr>
      </w:pPr>
      <w:r w:rsidRPr="00CF39CB">
        <w:rPr>
          <w:rFonts w:eastAsia="Calibri"/>
          <w:b/>
          <w:lang w:val="tr-TR" w:eastAsia="tr-TR"/>
        </w:rPr>
        <w:t>ETKİNLİĞİN</w:t>
      </w:r>
      <w:r w:rsidRPr="00CF39CB">
        <w:rPr>
          <w:b/>
          <w:bCs/>
          <w:color w:val="000000"/>
        </w:rPr>
        <w:t xml:space="preserve"> İÇERİĞİ</w:t>
      </w:r>
    </w:p>
    <w:p w:rsidR="00391F38" w:rsidRPr="00CF39CB" w:rsidRDefault="00391F38" w:rsidP="00391F38">
      <w:pPr>
        <w:pStyle w:val="ListeParagraf"/>
        <w:spacing w:before="0" w:beforeAutospacing="0" w:after="0" w:afterAutospacing="0"/>
        <w:ind w:left="284"/>
        <w:contextualSpacing/>
        <w:jc w:val="both"/>
        <w:rPr>
          <w:b/>
          <w:bCs/>
          <w:color w:val="000000"/>
        </w:rPr>
      </w:pPr>
    </w:p>
    <w:p w:rsidR="00391F38" w:rsidRPr="00CF39CB" w:rsidRDefault="00796597" w:rsidP="00391F38">
      <w:pPr>
        <w:tabs>
          <w:tab w:val="left" w:pos="3855"/>
        </w:tabs>
        <w:spacing w:after="60" w:line="23" w:lineRule="atLeast"/>
        <w:jc w:val="both"/>
        <w:rPr>
          <w:b/>
          <w:bCs/>
          <w:color w:val="000000"/>
          <w:sz w:val="24"/>
          <w:szCs w:val="24"/>
        </w:rPr>
      </w:pPr>
      <w:r>
        <w:rPr>
          <w:b/>
          <w:bCs/>
          <w:sz w:val="24"/>
          <w:szCs w:val="24"/>
        </w:rPr>
        <w:t xml:space="preserve">     </w:t>
      </w:r>
      <w:r w:rsidR="00391F38" w:rsidRPr="00CF39CB">
        <w:rPr>
          <w:b/>
          <w:bCs/>
          <w:sz w:val="24"/>
          <w:szCs w:val="24"/>
        </w:rPr>
        <w:t>Konuların</w:t>
      </w:r>
      <w:r w:rsidR="00391F38" w:rsidRPr="00CF39CB">
        <w:rPr>
          <w:b/>
          <w:bCs/>
          <w:color w:val="000000"/>
          <w:sz w:val="24"/>
          <w:szCs w:val="24"/>
        </w:rPr>
        <w:t xml:space="preserve"> Dağılım Tablosu</w:t>
      </w:r>
    </w:p>
    <w:tbl>
      <w:tblPr>
        <w:tblW w:w="0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71"/>
        <w:gridCol w:w="1701"/>
      </w:tblGrid>
      <w:tr w:rsidR="00391F38" w:rsidRPr="00CF39CB" w:rsidTr="00391F38">
        <w:trPr>
          <w:cantSplit/>
          <w:trHeight w:val="930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391F38" w:rsidRPr="00CF39CB" w:rsidRDefault="00391F38">
            <w:pPr>
              <w:spacing w:line="256" w:lineRule="auto"/>
              <w:ind w:right="29"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CF39CB">
              <w:rPr>
                <w:b/>
                <w:bCs/>
                <w:color w:val="000000"/>
                <w:sz w:val="24"/>
                <w:szCs w:val="24"/>
                <w:lang w:eastAsia="en-US"/>
              </w:rPr>
              <w:t>Konular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391F38" w:rsidRPr="00CF39CB" w:rsidRDefault="00391F38">
            <w:pPr>
              <w:pStyle w:val="AralkYok"/>
              <w:spacing w:line="25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CF39CB">
              <w:rPr>
                <w:b/>
                <w:sz w:val="24"/>
                <w:szCs w:val="24"/>
                <w:lang w:eastAsia="en-US"/>
              </w:rPr>
              <w:t>Süre (Saat)</w:t>
            </w:r>
          </w:p>
        </w:tc>
      </w:tr>
      <w:tr w:rsidR="00391F38" w:rsidRPr="00CF39CB" w:rsidTr="00391F38"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91F38" w:rsidRPr="00733DB7" w:rsidRDefault="00AD7B4B">
            <w:pPr>
              <w:pStyle w:val="AralkYok"/>
              <w:spacing w:line="256" w:lineRule="auto"/>
              <w:rPr>
                <w:b/>
                <w:sz w:val="24"/>
                <w:szCs w:val="24"/>
                <w:lang w:eastAsia="en-US"/>
              </w:rPr>
            </w:pPr>
            <w:r w:rsidRPr="00733DB7">
              <w:rPr>
                <w:b/>
                <w:sz w:val="24"/>
                <w:szCs w:val="24"/>
                <w:lang w:eastAsia="en-US"/>
              </w:rPr>
              <w:t>İngilizce Öğretimini</w:t>
            </w:r>
            <w:r w:rsidR="00C777EB">
              <w:rPr>
                <w:b/>
                <w:sz w:val="24"/>
                <w:szCs w:val="24"/>
                <w:lang w:eastAsia="en-US"/>
              </w:rPr>
              <w:t xml:space="preserve"> Çevrim</w:t>
            </w:r>
            <w:r w:rsidR="00D80D48">
              <w:rPr>
                <w:b/>
                <w:sz w:val="24"/>
                <w:szCs w:val="24"/>
                <w:lang w:eastAsia="en-US"/>
              </w:rPr>
              <w:t xml:space="preserve"> İ</w:t>
            </w:r>
            <w:r w:rsidR="00C777EB">
              <w:rPr>
                <w:b/>
                <w:sz w:val="24"/>
                <w:szCs w:val="24"/>
                <w:lang w:eastAsia="en-US"/>
              </w:rPr>
              <w:t>çi Ortama Taşıma</w:t>
            </w:r>
          </w:p>
          <w:p w:rsidR="00AD7B4B" w:rsidRPr="00CF39CB" w:rsidRDefault="00570970" w:rsidP="00AD7B4B">
            <w:pPr>
              <w:pStyle w:val="AralkYok"/>
              <w:numPr>
                <w:ilvl w:val="0"/>
                <w:numId w:val="8"/>
              </w:num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Çevrimiçi Ortamın </w:t>
            </w:r>
            <w:r w:rsidR="00AD7B4B" w:rsidRPr="00CF39CB">
              <w:rPr>
                <w:sz w:val="24"/>
                <w:szCs w:val="24"/>
                <w:lang w:eastAsia="en-US"/>
              </w:rPr>
              <w:t>Özellikler</w:t>
            </w:r>
            <w:r>
              <w:rPr>
                <w:sz w:val="24"/>
                <w:szCs w:val="24"/>
                <w:lang w:eastAsia="en-US"/>
              </w:rPr>
              <w:t>i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91F38" w:rsidRPr="00CF39CB" w:rsidRDefault="00391F38">
            <w:pPr>
              <w:pStyle w:val="AralkYok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CF39CB"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391F38" w:rsidRPr="00CF39CB" w:rsidTr="00391F38"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33DB7" w:rsidRPr="00733DB7" w:rsidRDefault="009C4331">
            <w:pPr>
              <w:pStyle w:val="AralkYok"/>
              <w:spacing w:line="256" w:lineRule="auto"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733DB7">
              <w:rPr>
                <w:b/>
                <w:color w:val="000000"/>
                <w:sz w:val="24"/>
                <w:szCs w:val="24"/>
                <w:lang w:eastAsia="en-US"/>
              </w:rPr>
              <w:t>Çevri</w:t>
            </w:r>
            <w:r w:rsidR="00C97ED9">
              <w:rPr>
                <w:b/>
                <w:color w:val="000000"/>
                <w:sz w:val="24"/>
                <w:szCs w:val="24"/>
                <w:lang w:eastAsia="en-US"/>
              </w:rPr>
              <w:t>m</w:t>
            </w:r>
            <w:r w:rsidR="00D80D48">
              <w:rPr>
                <w:b/>
                <w:color w:val="000000"/>
                <w:sz w:val="24"/>
                <w:szCs w:val="24"/>
                <w:lang w:eastAsia="en-US"/>
              </w:rPr>
              <w:t xml:space="preserve"> İ</w:t>
            </w:r>
            <w:r w:rsidR="00C97ED9">
              <w:rPr>
                <w:b/>
                <w:color w:val="000000"/>
                <w:sz w:val="24"/>
                <w:szCs w:val="24"/>
                <w:lang w:eastAsia="en-US"/>
              </w:rPr>
              <w:t>çi Ortam Özelliklerinin</w:t>
            </w:r>
            <w:r w:rsidR="00733DB7" w:rsidRPr="00733DB7">
              <w:rPr>
                <w:b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A92BDA">
              <w:rPr>
                <w:b/>
                <w:color w:val="000000"/>
                <w:sz w:val="24"/>
                <w:szCs w:val="24"/>
                <w:lang w:eastAsia="en-US"/>
              </w:rPr>
              <w:t>Kullanımı</w:t>
            </w:r>
          </w:p>
          <w:p w:rsidR="00733DB7" w:rsidRDefault="00733DB7" w:rsidP="00733DB7">
            <w:pPr>
              <w:pStyle w:val="AralkYok"/>
              <w:numPr>
                <w:ilvl w:val="0"/>
                <w:numId w:val="10"/>
              </w:numPr>
              <w:spacing w:line="256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Chat</w:t>
            </w:r>
          </w:p>
          <w:p w:rsidR="00733DB7" w:rsidRDefault="00733DB7" w:rsidP="00733DB7">
            <w:pPr>
              <w:pStyle w:val="AralkYok"/>
              <w:numPr>
                <w:ilvl w:val="0"/>
                <w:numId w:val="10"/>
              </w:numPr>
              <w:spacing w:line="256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Screen Sharing</w:t>
            </w:r>
          </w:p>
          <w:p w:rsidR="00733DB7" w:rsidRDefault="00733DB7" w:rsidP="00733DB7">
            <w:pPr>
              <w:pStyle w:val="AralkYok"/>
              <w:numPr>
                <w:ilvl w:val="0"/>
                <w:numId w:val="10"/>
              </w:numPr>
              <w:spacing w:line="256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Whiteboard</w:t>
            </w:r>
            <w:r w:rsidR="009C4331" w:rsidRPr="00CF39CB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</w:p>
          <w:p w:rsidR="00733DB7" w:rsidRDefault="009C4331" w:rsidP="00733DB7">
            <w:pPr>
              <w:pStyle w:val="AralkYok"/>
              <w:numPr>
                <w:ilvl w:val="0"/>
                <w:numId w:val="10"/>
              </w:numPr>
              <w:spacing w:line="256" w:lineRule="auto"/>
              <w:rPr>
                <w:color w:val="000000"/>
                <w:sz w:val="24"/>
                <w:szCs w:val="24"/>
                <w:lang w:eastAsia="en-US"/>
              </w:rPr>
            </w:pPr>
            <w:r w:rsidRPr="00CF39CB">
              <w:rPr>
                <w:color w:val="000000"/>
                <w:sz w:val="24"/>
                <w:szCs w:val="24"/>
                <w:lang w:eastAsia="en-US"/>
              </w:rPr>
              <w:t>Breakout Ro</w:t>
            </w:r>
            <w:r w:rsidR="00733DB7">
              <w:rPr>
                <w:color w:val="000000"/>
                <w:sz w:val="24"/>
                <w:szCs w:val="24"/>
                <w:lang w:eastAsia="en-US"/>
              </w:rPr>
              <w:t>oms</w:t>
            </w:r>
          </w:p>
          <w:p w:rsidR="00391F38" w:rsidRPr="00CF39CB" w:rsidRDefault="00391F38">
            <w:pPr>
              <w:pStyle w:val="AralkYok"/>
              <w:spacing w:line="256" w:lineRule="auto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91F38" w:rsidRPr="00CF39CB" w:rsidRDefault="00391F38">
            <w:pPr>
              <w:pStyle w:val="AralkYok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CF39CB"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391F38" w:rsidRPr="00CF39CB" w:rsidTr="00391F38"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91F38" w:rsidRPr="00375346" w:rsidRDefault="001638D6">
            <w:pPr>
              <w:pStyle w:val="AralkYok"/>
              <w:spacing w:line="256" w:lineRule="auto"/>
              <w:rPr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color w:val="000000"/>
                <w:sz w:val="24"/>
                <w:szCs w:val="24"/>
                <w:lang w:eastAsia="en-US"/>
              </w:rPr>
              <w:t>Farklı Çevrim</w:t>
            </w:r>
            <w:r w:rsidR="00D80D48">
              <w:rPr>
                <w:b/>
                <w:color w:val="000000"/>
                <w:sz w:val="24"/>
                <w:szCs w:val="24"/>
                <w:lang w:eastAsia="en-US"/>
              </w:rPr>
              <w:t xml:space="preserve"> İ</w:t>
            </w:r>
            <w:r>
              <w:rPr>
                <w:b/>
                <w:color w:val="000000"/>
                <w:sz w:val="24"/>
                <w:szCs w:val="24"/>
                <w:lang w:eastAsia="en-US"/>
              </w:rPr>
              <w:t>çi</w:t>
            </w:r>
            <w:r w:rsidR="00A92BDA" w:rsidRPr="00375346">
              <w:rPr>
                <w:b/>
                <w:color w:val="000000"/>
                <w:sz w:val="24"/>
                <w:szCs w:val="24"/>
                <w:lang w:eastAsia="en-US"/>
              </w:rPr>
              <w:t xml:space="preserve"> Platformların</w:t>
            </w:r>
            <w:r w:rsidR="009C4331" w:rsidRPr="00375346">
              <w:rPr>
                <w:b/>
                <w:color w:val="000000"/>
                <w:sz w:val="24"/>
                <w:szCs w:val="24"/>
                <w:lang w:eastAsia="en-US"/>
              </w:rPr>
              <w:t xml:space="preserve"> İngilizce Öğretiminde Kullanımı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91F38" w:rsidRPr="00CF39CB" w:rsidRDefault="002F5EED">
            <w:pPr>
              <w:pStyle w:val="AralkYok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391F38" w:rsidRPr="00CF39CB" w:rsidTr="00391F38"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1F38" w:rsidRPr="00CF39CB" w:rsidRDefault="00391F38">
            <w:pPr>
              <w:pStyle w:val="AralkYok"/>
              <w:spacing w:line="256" w:lineRule="auto"/>
              <w:rPr>
                <w:b/>
                <w:sz w:val="24"/>
                <w:szCs w:val="24"/>
                <w:lang w:eastAsia="en-US"/>
              </w:rPr>
            </w:pPr>
            <w:r w:rsidRPr="00CF39CB">
              <w:rPr>
                <w:b/>
                <w:sz w:val="24"/>
                <w:szCs w:val="24"/>
                <w:lang w:eastAsia="en-US"/>
              </w:rPr>
              <w:t>Toplam</w:t>
            </w:r>
          </w:p>
          <w:p w:rsidR="00391F38" w:rsidRPr="00CF39CB" w:rsidRDefault="00391F38">
            <w:pPr>
              <w:pStyle w:val="AralkYok"/>
              <w:spacing w:line="256" w:lineRule="auto"/>
              <w:rPr>
                <w:b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91F38" w:rsidRPr="00CF39CB" w:rsidRDefault="002F5EED">
            <w:pPr>
              <w:pStyle w:val="AralkYok"/>
              <w:spacing w:line="25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4</w:t>
            </w:r>
          </w:p>
        </w:tc>
      </w:tr>
    </w:tbl>
    <w:p w:rsidR="00391F38" w:rsidRPr="00CF39CB" w:rsidRDefault="00391F38" w:rsidP="00391F38">
      <w:pPr>
        <w:jc w:val="both"/>
        <w:rPr>
          <w:sz w:val="24"/>
          <w:szCs w:val="24"/>
        </w:rPr>
      </w:pPr>
    </w:p>
    <w:p w:rsidR="00391F38" w:rsidRPr="00CF39CB" w:rsidRDefault="00391F38" w:rsidP="00391F38">
      <w:pPr>
        <w:jc w:val="both"/>
        <w:rPr>
          <w:sz w:val="24"/>
          <w:szCs w:val="24"/>
        </w:rPr>
      </w:pPr>
    </w:p>
    <w:p w:rsidR="00391F38" w:rsidRPr="00CF39CB" w:rsidRDefault="00391F38" w:rsidP="00391F38">
      <w:pPr>
        <w:numPr>
          <w:ilvl w:val="0"/>
          <w:numId w:val="1"/>
        </w:numPr>
        <w:ind w:left="426"/>
        <w:contextualSpacing/>
        <w:jc w:val="both"/>
        <w:rPr>
          <w:b/>
          <w:bCs/>
          <w:color w:val="000000"/>
          <w:sz w:val="24"/>
          <w:szCs w:val="24"/>
          <w:lang w:val="en-US" w:eastAsia="en-US"/>
        </w:rPr>
      </w:pPr>
      <w:r w:rsidRPr="00CF39CB">
        <w:rPr>
          <w:b/>
          <w:bCs/>
          <w:color w:val="000000"/>
          <w:sz w:val="24"/>
          <w:szCs w:val="24"/>
          <w:lang w:val="en-US" w:eastAsia="en-US"/>
        </w:rPr>
        <w:t xml:space="preserve">ÖĞRETİM </w:t>
      </w:r>
      <w:r w:rsidRPr="00CF39CB">
        <w:rPr>
          <w:rFonts w:eastAsia="Calibri"/>
          <w:b/>
          <w:sz w:val="24"/>
          <w:szCs w:val="24"/>
        </w:rPr>
        <w:t>YÖNTEM</w:t>
      </w:r>
      <w:r w:rsidRPr="00CF39CB">
        <w:rPr>
          <w:b/>
          <w:bCs/>
          <w:color w:val="000000"/>
          <w:sz w:val="24"/>
          <w:szCs w:val="24"/>
          <w:lang w:val="en-US" w:eastAsia="en-US"/>
        </w:rPr>
        <w:t xml:space="preserve"> TEKNİK VE STRATEJİLERİ</w:t>
      </w:r>
    </w:p>
    <w:p w:rsidR="00391F38" w:rsidRPr="00CF39CB" w:rsidRDefault="00391F38" w:rsidP="00391F38">
      <w:pPr>
        <w:ind w:left="426"/>
        <w:contextualSpacing/>
        <w:jc w:val="both"/>
        <w:rPr>
          <w:b/>
          <w:bCs/>
          <w:color w:val="000000"/>
          <w:sz w:val="24"/>
          <w:szCs w:val="24"/>
          <w:lang w:val="en-US" w:eastAsia="en-US"/>
        </w:rPr>
      </w:pPr>
    </w:p>
    <w:p w:rsidR="00391F38" w:rsidRPr="00CF39CB" w:rsidRDefault="00391F38" w:rsidP="00391F38">
      <w:pPr>
        <w:numPr>
          <w:ilvl w:val="0"/>
          <w:numId w:val="5"/>
        </w:numPr>
        <w:ind w:left="709"/>
        <w:jc w:val="both"/>
        <w:rPr>
          <w:sz w:val="24"/>
          <w:szCs w:val="24"/>
          <w:lang w:val="en-US" w:eastAsia="en-US"/>
        </w:rPr>
      </w:pPr>
      <w:r w:rsidRPr="00CF39CB">
        <w:rPr>
          <w:sz w:val="24"/>
          <w:szCs w:val="24"/>
          <w:lang w:val="en-US" w:eastAsia="en-US"/>
        </w:rPr>
        <w:t>Programın hedeflerine ulaşm</w:t>
      </w:r>
      <w:r w:rsidR="00CC6C90">
        <w:rPr>
          <w:sz w:val="24"/>
          <w:szCs w:val="24"/>
          <w:lang w:val="en-US" w:eastAsia="en-US"/>
        </w:rPr>
        <w:t>a</w:t>
      </w:r>
      <w:r w:rsidR="00702D53">
        <w:rPr>
          <w:sz w:val="24"/>
          <w:szCs w:val="24"/>
          <w:lang w:val="en-US" w:eastAsia="en-US"/>
        </w:rPr>
        <w:t xml:space="preserve">k için; uzaktan eğitim, öğretim </w:t>
      </w:r>
      <w:r w:rsidRPr="00CF39CB">
        <w:rPr>
          <w:sz w:val="24"/>
          <w:szCs w:val="24"/>
          <w:lang w:val="en-US" w:eastAsia="en-US"/>
        </w:rPr>
        <w:t xml:space="preserve">yöntem ve teknikleri kullanılacaktır. </w:t>
      </w:r>
    </w:p>
    <w:p w:rsidR="00391F38" w:rsidRPr="00CF39CB" w:rsidRDefault="00391F38" w:rsidP="00391F38">
      <w:pPr>
        <w:numPr>
          <w:ilvl w:val="0"/>
          <w:numId w:val="6"/>
        </w:numPr>
        <w:ind w:left="709"/>
        <w:contextualSpacing/>
        <w:jc w:val="both"/>
        <w:rPr>
          <w:sz w:val="24"/>
          <w:szCs w:val="24"/>
          <w:lang w:val="en-US" w:eastAsia="en-US"/>
        </w:rPr>
      </w:pPr>
      <w:r w:rsidRPr="00CF39CB">
        <w:rPr>
          <w:sz w:val="24"/>
          <w:szCs w:val="24"/>
          <w:lang w:val="en-US" w:eastAsia="en-US"/>
        </w:rPr>
        <w:t xml:space="preserve">Katılımcılara eğitim ile ilgili ders notları elektronik ortamda verilecektir. </w:t>
      </w:r>
    </w:p>
    <w:p w:rsidR="00391F38" w:rsidRPr="00CF39CB" w:rsidRDefault="00391F38" w:rsidP="00391F38">
      <w:pPr>
        <w:jc w:val="both"/>
        <w:rPr>
          <w:sz w:val="24"/>
          <w:szCs w:val="24"/>
        </w:rPr>
      </w:pPr>
    </w:p>
    <w:p w:rsidR="00391F38" w:rsidRPr="00CF39CB" w:rsidRDefault="00391F38" w:rsidP="00391F38">
      <w:pPr>
        <w:numPr>
          <w:ilvl w:val="0"/>
          <w:numId w:val="1"/>
        </w:numPr>
        <w:spacing w:before="280" w:after="120" w:line="254" w:lineRule="auto"/>
        <w:ind w:left="426"/>
        <w:rPr>
          <w:b/>
          <w:bCs/>
          <w:sz w:val="24"/>
          <w:szCs w:val="24"/>
          <w:lang w:val="en-US" w:eastAsia="en-US"/>
        </w:rPr>
      </w:pPr>
      <w:r w:rsidRPr="00CF39CB">
        <w:rPr>
          <w:b/>
          <w:bCs/>
          <w:sz w:val="24"/>
          <w:szCs w:val="24"/>
          <w:lang w:val="en-US" w:eastAsia="en-US"/>
        </w:rPr>
        <w:t>ÖLÇME VE DEĞERLENDİRME</w:t>
      </w:r>
    </w:p>
    <w:p w:rsidR="00391F38" w:rsidRPr="00CF39CB" w:rsidRDefault="00391F38" w:rsidP="00391F38">
      <w:pPr>
        <w:numPr>
          <w:ilvl w:val="0"/>
          <w:numId w:val="7"/>
        </w:numPr>
        <w:spacing w:after="160"/>
        <w:ind w:left="709"/>
        <w:jc w:val="both"/>
        <w:rPr>
          <w:sz w:val="24"/>
          <w:szCs w:val="24"/>
          <w:lang w:val="en-US" w:eastAsia="en-US"/>
        </w:rPr>
      </w:pPr>
      <w:r w:rsidRPr="00CF39CB">
        <w:rPr>
          <w:sz w:val="24"/>
          <w:szCs w:val="24"/>
          <w:lang w:val="en-US" w:eastAsia="en-US"/>
        </w:rPr>
        <w:t>Faaliyetin sonunda katılımc</w:t>
      </w:r>
      <w:r w:rsidR="00F45B18">
        <w:rPr>
          <w:sz w:val="24"/>
          <w:szCs w:val="24"/>
          <w:lang w:val="en-US" w:eastAsia="en-US"/>
        </w:rPr>
        <w:t xml:space="preserve">ılara seminerle ilgili “seminer </w:t>
      </w:r>
      <w:r w:rsidRPr="00CF39CB">
        <w:rPr>
          <w:sz w:val="24"/>
          <w:szCs w:val="24"/>
          <w:lang w:val="en-US" w:eastAsia="en-US"/>
        </w:rPr>
        <w:t>belgesi” (e-sertifika) verilecektir.</w:t>
      </w:r>
    </w:p>
    <w:p w:rsidR="00391F38" w:rsidRPr="00CF39CB" w:rsidRDefault="00391F38" w:rsidP="00391F38">
      <w:pPr>
        <w:spacing w:after="160"/>
        <w:jc w:val="both"/>
        <w:rPr>
          <w:sz w:val="24"/>
          <w:szCs w:val="24"/>
          <w:lang w:val="en-US" w:eastAsia="en-US"/>
        </w:rPr>
      </w:pPr>
    </w:p>
    <w:p w:rsidR="00AC221A" w:rsidRPr="00CF39CB" w:rsidRDefault="00AC221A">
      <w:pPr>
        <w:rPr>
          <w:sz w:val="24"/>
          <w:szCs w:val="24"/>
        </w:rPr>
      </w:pPr>
    </w:p>
    <w:sectPr w:rsidR="00AC221A" w:rsidRPr="00CF39CB" w:rsidSect="00534954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449B" w:rsidRDefault="0088449B" w:rsidP="009C4331">
      <w:r>
        <w:separator/>
      </w:r>
    </w:p>
  </w:endnote>
  <w:endnote w:type="continuationSeparator" w:id="0">
    <w:p w:rsidR="0088449B" w:rsidRDefault="0088449B" w:rsidP="009C43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449B" w:rsidRDefault="0088449B" w:rsidP="009C4331">
      <w:r>
        <w:separator/>
      </w:r>
    </w:p>
  </w:footnote>
  <w:footnote w:type="continuationSeparator" w:id="0">
    <w:p w:rsidR="0088449B" w:rsidRDefault="0088449B" w:rsidP="009C43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CE2304"/>
    <w:multiLevelType w:val="hybridMultilevel"/>
    <w:tmpl w:val="FE7698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307CE5"/>
    <w:multiLevelType w:val="hybridMultilevel"/>
    <w:tmpl w:val="3C8AE700"/>
    <w:lvl w:ilvl="0" w:tplc="041F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" w15:restartNumberingAfterBreak="0">
    <w:nsid w:val="34FA090D"/>
    <w:multiLevelType w:val="hybridMultilevel"/>
    <w:tmpl w:val="42E23BDE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43AF55F9"/>
    <w:multiLevelType w:val="hybridMultilevel"/>
    <w:tmpl w:val="D0DC4520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44E00FFC"/>
    <w:multiLevelType w:val="hybridMultilevel"/>
    <w:tmpl w:val="C1E059F6"/>
    <w:lvl w:ilvl="0" w:tplc="EED4FED4">
      <w:start w:val="1"/>
      <w:numFmt w:val="decimal"/>
      <w:lvlText w:val="%1."/>
      <w:lvlJc w:val="left"/>
      <w:pPr>
        <w:ind w:left="502" w:hanging="360"/>
      </w:pPr>
      <w:rPr>
        <w:rFonts w:eastAsia="Calibri"/>
        <w:color w:val="auto"/>
      </w:rPr>
    </w:lvl>
    <w:lvl w:ilvl="1" w:tplc="041F0019">
      <w:start w:val="1"/>
      <w:numFmt w:val="lowerLetter"/>
      <w:lvlText w:val="%2."/>
      <w:lvlJc w:val="left"/>
      <w:pPr>
        <w:ind w:left="1222" w:hanging="360"/>
      </w:pPr>
    </w:lvl>
    <w:lvl w:ilvl="2" w:tplc="041F001B">
      <w:start w:val="1"/>
      <w:numFmt w:val="lowerRoman"/>
      <w:lvlText w:val="%3."/>
      <w:lvlJc w:val="right"/>
      <w:pPr>
        <w:ind w:left="1942" w:hanging="180"/>
      </w:pPr>
    </w:lvl>
    <w:lvl w:ilvl="3" w:tplc="041F000F">
      <w:start w:val="1"/>
      <w:numFmt w:val="decimal"/>
      <w:lvlText w:val="%4."/>
      <w:lvlJc w:val="left"/>
      <w:pPr>
        <w:ind w:left="2662" w:hanging="360"/>
      </w:pPr>
    </w:lvl>
    <w:lvl w:ilvl="4" w:tplc="041F0019">
      <w:start w:val="1"/>
      <w:numFmt w:val="lowerLetter"/>
      <w:lvlText w:val="%5."/>
      <w:lvlJc w:val="left"/>
      <w:pPr>
        <w:ind w:left="3382" w:hanging="360"/>
      </w:pPr>
    </w:lvl>
    <w:lvl w:ilvl="5" w:tplc="041F001B">
      <w:start w:val="1"/>
      <w:numFmt w:val="lowerRoman"/>
      <w:lvlText w:val="%6."/>
      <w:lvlJc w:val="right"/>
      <w:pPr>
        <w:ind w:left="4102" w:hanging="180"/>
      </w:pPr>
    </w:lvl>
    <w:lvl w:ilvl="6" w:tplc="041F000F">
      <w:start w:val="1"/>
      <w:numFmt w:val="decimal"/>
      <w:lvlText w:val="%7."/>
      <w:lvlJc w:val="left"/>
      <w:pPr>
        <w:ind w:left="4822" w:hanging="360"/>
      </w:pPr>
    </w:lvl>
    <w:lvl w:ilvl="7" w:tplc="041F0019">
      <w:start w:val="1"/>
      <w:numFmt w:val="lowerLetter"/>
      <w:lvlText w:val="%8."/>
      <w:lvlJc w:val="left"/>
      <w:pPr>
        <w:ind w:left="5542" w:hanging="360"/>
      </w:pPr>
    </w:lvl>
    <w:lvl w:ilvl="8" w:tplc="041F001B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4DFF7D83"/>
    <w:multiLevelType w:val="hybridMultilevel"/>
    <w:tmpl w:val="A83C90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3163D7"/>
    <w:multiLevelType w:val="hybridMultilevel"/>
    <w:tmpl w:val="A2DC6B40"/>
    <w:lvl w:ilvl="0" w:tplc="0C90492C">
      <w:start w:val="1"/>
      <w:numFmt w:val="upperLetter"/>
      <w:lvlText w:val="%1."/>
      <w:lvlJc w:val="left"/>
      <w:pPr>
        <w:ind w:left="644" w:hanging="360"/>
      </w:p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>
      <w:start w:val="1"/>
      <w:numFmt w:val="lowerRoman"/>
      <w:lvlText w:val="%3."/>
      <w:lvlJc w:val="right"/>
      <w:pPr>
        <w:ind w:left="2084" w:hanging="180"/>
      </w:pPr>
    </w:lvl>
    <w:lvl w:ilvl="3" w:tplc="041F000F">
      <w:start w:val="1"/>
      <w:numFmt w:val="decimal"/>
      <w:lvlText w:val="%4."/>
      <w:lvlJc w:val="left"/>
      <w:pPr>
        <w:ind w:left="2804" w:hanging="360"/>
      </w:pPr>
    </w:lvl>
    <w:lvl w:ilvl="4" w:tplc="041F0019">
      <w:start w:val="1"/>
      <w:numFmt w:val="lowerLetter"/>
      <w:lvlText w:val="%5."/>
      <w:lvlJc w:val="left"/>
      <w:pPr>
        <w:ind w:left="3524" w:hanging="360"/>
      </w:pPr>
    </w:lvl>
    <w:lvl w:ilvl="5" w:tplc="041F001B">
      <w:start w:val="1"/>
      <w:numFmt w:val="lowerRoman"/>
      <w:lvlText w:val="%6."/>
      <w:lvlJc w:val="right"/>
      <w:pPr>
        <w:ind w:left="4244" w:hanging="180"/>
      </w:pPr>
    </w:lvl>
    <w:lvl w:ilvl="6" w:tplc="041F000F">
      <w:start w:val="1"/>
      <w:numFmt w:val="decimal"/>
      <w:lvlText w:val="%7."/>
      <w:lvlJc w:val="left"/>
      <w:pPr>
        <w:ind w:left="4964" w:hanging="360"/>
      </w:pPr>
    </w:lvl>
    <w:lvl w:ilvl="7" w:tplc="041F0019">
      <w:start w:val="1"/>
      <w:numFmt w:val="lowerLetter"/>
      <w:lvlText w:val="%8."/>
      <w:lvlJc w:val="left"/>
      <w:pPr>
        <w:ind w:left="5684" w:hanging="360"/>
      </w:pPr>
    </w:lvl>
    <w:lvl w:ilvl="8" w:tplc="041F001B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EB513A2"/>
    <w:multiLevelType w:val="hybridMultilevel"/>
    <w:tmpl w:val="E092EF2E"/>
    <w:lvl w:ilvl="0" w:tplc="041F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8" w15:restartNumberingAfterBreak="0">
    <w:nsid w:val="5FE06014"/>
    <w:multiLevelType w:val="hybridMultilevel"/>
    <w:tmpl w:val="442236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724496"/>
    <w:multiLevelType w:val="hybridMultilevel"/>
    <w:tmpl w:val="792AB918"/>
    <w:lvl w:ilvl="0" w:tplc="64382F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1"/>
  </w:num>
  <w:num w:numId="6">
    <w:abstractNumId w:val="2"/>
  </w:num>
  <w:num w:numId="7">
    <w:abstractNumId w:val="8"/>
  </w:num>
  <w:num w:numId="8">
    <w:abstractNumId w:val="5"/>
  </w:num>
  <w:num w:numId="9">
    <w:abstractNumId w:val="4"/>
  </w:num>
  <w:num w:numId="10">
    <w:abstractNumId w:val="0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1543"/>
    <w:rsid w:val="000141B6"/>
    <w:rsid w:val="000C6A8E"/>
    <w:rsid w:val="000F714B"/>
    <w:rsid w:val="001638D6"/>
    <w:rsid w:val="00172FF7"/>
    <w:rsid w:val="002C37CE"/>
    <w:rsid w:val="002F5EED"/>
    <w:rsid w:val="00344CFE"/>
    <w:rsid w:val="0035100B"/>
    <w:rsid w:val="00375346"/>
    <w:rsid w:val="00391F38"/>
    <w:rsid w:val="00534954"/>
    <w:rsid w:val="00555B3F"/>
    <w:rsid w:val="00570970"/>
    <w:rsid w:val="006875FA"/>
    <w:rsid w:val="00701543"/>
    <w:rsid w:val="00702D53"/>
    <w:rsid w:val="00717DEB"/>
    <w:rsid w:val="00733DB7"/>
    <w:rsid w:val="00744FFC"/>
    <w:rsid w:val="00796597"/>
    <w:rsid w:val="007E6A2C"/>
    <w:rsid w:val="0080685C"/>
    <w:rsid w:val="008671F7"/>
    <w:rsid w:val="0088449B"/>
    <w:rsid w:val="0089038D"/>
    <w:rsid w:val="009C4331"/>
    <w:rsid w:val="009E14A7"/>
    <w:rsid w:val="00A92BDA"/>
    <w:rsid w:val="00AC221A"/>
    <w:rsid w:val="00AD7B4B"/>
    <w:rsid w:val="00AE3CD5"/>
    <w:rsid w:val="00BC1B80"/>
    <w:rsid w:val="00BD3AB3"/>
    <w:rsid w:val="00C777EB"/>
    <w:rsid w:val="00C97ED9"/>
    <w:rsid w:val="00CC6C90"/>
    <w:rsid w:val="00CF39CB"/>
    <w:rsid w:val="00D80D48"/>
    <w:rsid w:val="00D972D1"/>
    <w:rsid w:val="00DB523B"/>
    <w:rsid w:val="00DC6D08"/>
    <w:rsid w:val="00E641C8"/>
    <w:rsid w:val="00E64287"/>
    <w:rsid w:val="00EC3FB6"/>
    <w:rsid w:val="00EE0AAD"/>
    <w:rsid w:val="00F45B18"/>
    <w:rsid w:val="00F667C5"/>
    <w:rsid w:val="00FC1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DFAEB7-2753-44D8-B88B-D8CF70DE15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1F38"/>
    <w:pPr>
      <w:spacing w:after="0" w:line="240" w:lineRule="auto"/>
    </w:pPr>
    <w:rPr>
      <w:rFonts w:ascii="Times New Roman" w:eastAsia="Times New Roman" w:hAnsi="Times New Roman" w:cs="Times New Roman"/>
      <w:lang w:eastAsia="tr-TR"/>
    </w:rPr>
  </w:style>
  <w:style w:type="paragraph" w:styleId="Balk3">
    <w:name w:val="heading 3"/>
    <w:basedOn w:val="Normal"/>
    <w:next w:val="Normal"/>
    <w:link w:val="Balk3Char"/>
    <w:semiHidden/>
    <w:unhideWhenUsed/>
    <w:qFormat/>
    <w:rsid w:val="00391F38"/>
    <w:pPr>
      <w:keepNext/>
      <w:jc w:val="center"/>
      <w:outlineLvl w:val="2"/>
    </w:pPr>
    <w:rPr>
      <w:rFonts w:ascii="Tahoma" w:hAnsi="Tahoma"/>
      <w:b/>
      <w:bCs/>
      <w:sz w:val="20"/>
      <w:szCs w:val="20"/>
      <w:lang w:val="x-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semiHidden/>
    <w:rsid w:val="00391F38"/>
    <w:rPr>
      <w:rFonts w:ascii="Tahoma" w:eastAsia="Times New Roman" w:hAnsi="Tahoma" w:cs="Times New Roman"/>
      <w:b/>
      <w:bCs/>
      <w:sz w:val="20"/>
      <w:szCs w:val="20"/>
      <w:lang w:val="x-none" w:eastAsia="tr-TR"/>
    </w:rPr>
  </w:style>
  <w:style w:type="paragraph" w:styleId="AralkYok">
    <w:name w:val="No Spacing"/>
    <w:uiPriority w:val="1"/>
    <w:qFormat/>
    <w:rsid w:val="00391F38"/>
    <w:pPr>
      <w:spacing w:after="0" w:line="240" w:lineRule="auto"/>
    </w:pPr>
    <w:rPr>
      <w:rFonts w:ascii="Times New Roman" w:eastAsia="Times New Roman" w:hAnsi="Times New Roman" w:cs="Times New Roman"/>
      <w:lang w:eastAsia="tr-TR"/>
    </w:rPr>
  </w:style>
  <w:style w:type="character" w:customStyle="1" w:styleId="ListeParagrafChar">
    <w:name w:val="Liste Paragraf Char"/>
    <w:link w:val="ListeParagraf"/>
    <w:uiPriority w:val="34"/>
    <w:locked/>
    <w:rsid w:val="00391F38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eParagraf">
    <w:name w:val="List Paragraph"/>
    <w:basedOn w:val="Normal"/>
    <w:link w:val="ListeParagrafChar"/>
    <w:uiPriority w:val="34"/>
    <w:qFormat/>
    <w:rsid w:val="00391F38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9C433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C4331"/>
    <w:rPr>
      <w:rFonts w:ascii="Times New Roman" w:eastAsia="Times New Roman" w:hAnsi="Times New Roman" w:cs="Times New Roman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C433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C4331"/>
    <w:rPr>
      <w:rFonts w:ascii="Times New Roman" w:eastAsia="Times New Roman" w:hAnsi="Times New Roman" w:cs="Times New Roman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38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8F8964-091B-472D-A6CF-207B904A50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336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Gonca GUNES</dc:creator>
  <cp:lastModifiedBy>Bahtiyar TOLUNAY</cp:lastModifiedBy>
  <cp:revision>2</cp:revision>
  <dcterms:created xsi:type="dcterms:W3CDTF">2021-06-25T08:52:00Z</dcterms:created>
  <dcterms:modified xsi:type="dcterms:W3CDTF">2021-06-25T08:52:00Z</dcterms:modified>
</cp:coreProperties>
</file>